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aClara-nfase3"/>
        <w:tblpPr w:leftFromText="141" w:rightFromText="141" w:vertAnchor="text" w:horzAnchor="margin" w:tblpXSpec="center" w:tblpY="-338"/>
        <w:tblW w:w="10773" w:type="dxa"/>
        <w:tblLook w:val="01E0" w:firstRow="1" w:lastRow="1" w:firstColumn="1" w:lastColumn="1" w:noHBand="0" w:noVBand="0"/>
      </w:tblPr>
      <w:tblGrid>
        <w:gridCol w:w="4678"/>
        <w:gridCol w:w="108"/>
        <w:gridCol w:w="1559"/>
        <w:gridCol w:w="4428"/>
      </w:tblGrid>
      <w:tr w:rsidR="003E3EA6" w:rsidRPr="0043547F" w:rsidTr="004C6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4"/>
          </w:tcPr>
          <w:p w:rsidR="003E3EA6" w:rsidRPr="0043547F" w:rsidRDefault="00122940" w:rsidP="00122940">
            <w:pPr>
              <w:spacing w:line="360" w:lineRule="auto"/>
              <w:jc w:val="center"/>
              <w:rPr>
                <w:rFonts w:ascii="Century Gothic" w:hAnsi="Century Gothic" w:cs="Arial"/>
                <w:b w:val="0"/>
                <w:color w:val="FF0000"/>
                <w:sz w:val="28"/>
                <w:szCs w:val="28"/>
              </w:rPr>
            </w:pPr>
            <w:r>
              <w:rPr>
                <w:rFonts w:ascii="Century Gothic" w:hAnsi="Century Gothic" w:cs="Arial"/>
                <w:b w:val="0"/>
                <w:color w:val="FF0000"/>
                <w:sz w:val="28"/>
                <w:szCs w:val="28"/>
              </w:rPr>
              <w:t>WEBSITES</w:t>
            </w:r>
          </w:p>
        </w:tc>
      </w:tr>
      <w:tr w:rsidR="001A6903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1A6903" w:rsidRPr="005B375A" w:rsidRDefault="00395284" w:rsidP="00964A9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</w:rPr>
            </w:pPr>
            <w:r w:rsidRPr="005B375A">
              <w:rPr>
                <w:rFonts w:ascii="Century Gothic" w:hAnsi="Century Gothic" w:cs="Arial"/>
                <w:color w:val="FF0000"/>
              </w:rPr>
              <w:t>WEBSITES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1A6903" w:rsidRPr="005B375A" w:rsidRDefault="00395284" w:rsidP="00A5053E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FF0000"/>
              </w:rPr>
            </w:pPr>
            <w:r w:rsidRPr="005B375A">
              <w:rPr>
                <w:rFonts w:ascii="Century Gothic" w:hAnsi="Century Gothic" w:cs="Arial"/>
                <w:b/>
                <w:color w:val="FF0000"/>
              </w:rPr>
              <w:t>VALOR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1A6903" w:rsidRPr="005B375A" w:rsidRDefault="00B46BB1" w:rsidP="00964A9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</w:rPr>
            </w:pPr>
            <w:proofErr w:type="spellStart"/>
            <w:r w:rsidRPr="005B375A">
              <w:rPr>
                <w:rFonts w:ascii="Century Gothic" w:hAnsi="Century Gothic" w:cs="Arial"/>
                <w:color w:val="FF0000"/>
              </w:rPr>
              <w:t>Obs</w:t>
            </w:r>
            <w:proofErr w:type="spellEnd"/>
          </w:p>
        </w:tc>
      </w:tr>
      <w:tr w:rsidR="00964A99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964A99" w:rsidRPr="005B375A" w:rsidRDefault="00395284" w:rsidP="00964A99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LOJA VIRTUAL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964A99" w:rsidRPr="00890459" w:rsidRDefault="00395284" w:rsidP="00964A9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R$700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964A99" w:rsidRPr="00816385" w:rsidRDefault="00395284" w:rsidP="00964A9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16385">
              <w:rPr>
                <w:rFonts w:ascii="Century Gothic" w:hAnsi="Century Gothic" w:cs="Arial"/>
                <w:color w:val="FF0000"/>
                <w:sz w:val="20"/>
                <w:szCs w:val="20"/>
              </w:rPr>
              <w:t>NÃO INCLUSO HOSPEGEM WEB/DOMINIO</w:t>
            </w:r>
          </w:p>
        </w:tc>
      </w:tr>
      <w:tr w:rsidR="00964A99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964A99" w:rsidRPr="005B375A" w:rsidRDefault="00395284" w:rsidP="00964A99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RADIO WEB / TV WEB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964A99" w:rsidRPr="00890459" w:rsidRDefault="00395284" w:rsidP="00964A9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R$650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964A99" w:rsidRPr="00816385" w:rsidRDefault="00122940" w:rsidP="00964A9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proofErr w:type="gramStart"/>
            <w:r w:rsidRPr="00816385">
              <w:rPr>
                <w:rFonts w:ascii="Century Gothic" w:hAnsi="Century Gothic" w:cs="Arial"/>
                <w:color w:val="FF0000"/>
                <w:sz w:val="20"/>
                <w:szCs w:val="20"/>
              </w:rPr>
              <w:t>“</w:t>
            </w:r>
          </w:p>
        </w:tc>
        <w:proofErr w:type="gramEnd"/>
      </w:tr>
      <w:tr w:rsidR="003E3EA6" w:rsidRPr="0043547F" w:rsidTr="004C647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3E3EA6" w:rsidRPr="005B375A" w:rsidRDefault="00395284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JORNAL WEB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3E3EA6" w:rsidRPr="00890459" w:rsidRDefault="004F1FEE" w:rsidP="00395284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</w:t>
            </w:r>
            <w:r w:rsidR="00395284"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650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3E3EA6" w:rsidRPr="00816385" w:rsidRDefault="00122940" w:rsidP="00FD683B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proofErr w:type="gramStart"/>
            <w:r w:rsidRPr="00816385">
              <w:rPr>
                <w:rFonts w:ascii="Century Gothic" w:hAnsi="Century Gothic" w:cs="Arial"/>
                <w:color w:val="FF0000"/>
                <w:sz w:val="20"/>
                <w:szCs w:val="20"/>
              </w:rPr>
              <w:t>“</w:t>
            </w:r>
          </w:p>
        </w:tc>
        <w:proofErr w:type="gramEnd"/>
      </w:tr>
      <w:tr w:rsidR="003E3EA6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3E3EA6" w:rsidRPr="005B375A" w:rsidRDefault="00395284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ESPORTES/</w:t>
            </w:r>
            <w:r w:rsidR="00122940"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 xml:space="preserve"> </w:t>
            </w:r>
            <w:proofErr w:type="gramStart"/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CLINICAS</w:t>
            </w:r>
            <w:proofErr w:type="gramEnd"/>
            <w:r w:rsidR="00122940"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 xml:space="preserve"> </w:t>
            </w: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/HOTEL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3E3EA6" w:rsidRPr="00890459" w:rsidRDefault="003E3EA6" w:rsidP="0043547F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</w:t>
            </w:r>
            <w:r w:rsidR="00395284"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600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3E3EA6" w:rsidRPr="00816385" w:rsidRDefault="00122940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proofErr w:type="gramStart"/>
            <w:r w:rsidRPr="00816385">
              <w:rPr>
                <w:rFonts w:ascii="Century Gothic" w:hAnsi="Century Gothic" w:cs="Arial"/>
                <w:color w:val="FF0000"/>
                <w:sz w:val="20"/>
                <w:szCs w:val="20"/>
              </w:rPr>
              <w:t>“</w:t>
            </w:r>
          </w:p>
        </w:tc>
        <w:proofErr w:type="gramEnd"/>
      </w:tr>
      <w:tr w:rsidR="00395284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395284" w:rsidRPr="005B375A" w:rsidRDefault="00122940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EMPRESARIAL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395284" w:rsidRPr="00890459" w:rsidRDefault="00122940" w:rsidP="0043547F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R$500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395284" w:rsidRPr="00816385" w:rsidRDefault="00122940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  <w:proofErr w:type="gramStart"/>
            <w:r w:rsidRPr="00816385">
              <w:rPr>
                <w:rFonts w:ascii="Century Gothic" w:hAnsi="Century Gothic" w:cs="Arial"/>
                <w:color w:val="FF0000"/>
                <w:sz w:val="18"/>
                <w:szCs w:val="18"/>
              </w:rPr>
              <w:t>R$</w:t>
            </w:r>
            <w:r w:rsidR="00816385">
              <w:rPr>
                <w:rFonts w:ascii="Century Gothic" w:hAnsi="Century Gothic" w:cs="Arial"/>
                <w:color w:val="FF0000"/>
                <w:sz w:val="18"/>
                <w:szCs w:val="18"/>
              </w:rPr>
              <w:t xml:space="preserve"> </w:t>
            </w:r>
            <w:r w:rsidRPr="00816385">
              <w:rPr>
                <w:rFonts w:ascii="Century Gothic" w:hAnsi="Century Gothic" w:cs="Arial"/>
                <w:color w:val="FF0000"/>
                <w:sz w:val="18"/>
                <w:szCs w:val="18"/>
              </w:rPr>
              <w:t>600 COM DOMINIO + HOSPEDAGEM</w:t>
            </w:r>
            <w:proofErr w:type="gramEnd"/>
            <w:r w:rsidRPr="00816385">
              <w:rPr>
                <w:rFonts w:ascii="Century Gothic" w:hAnsi="Century Gothic" w:cs="Arial"/>
                <w:color w:val="FF0000"/>
                <w:sz w:val="18"/>
                <w:szCs w:val="18"/>
              </w:rPr>
              <w:t xml:space="preserve"> WEB</w:t>
            </w:r>
          </w:p>
        </w:tc>
      </w:tr>
      <w:tr w:rsidR="00122940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122940" w:rsidRPr="005B375A" w:rsidRDefault="00122940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SITE COMUM EM HTML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122940" w:rsidRPr="00890459" w:rsidRDefault="00122940" w:rsidP="0043547F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R$400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122940" w:rsidRPr="00816385" w:rsidRDefault="00122940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16"/>
                <w:szCs w:val="16"/>
              </w:rPr>
            </w:pPr>
            <w:r w:rsidRPr="00816385">
              <w:rPr>
                <w:rFonts w:ascii="Century Gothic" w:hAnsi="Century Gothic" w:cs="Arial"/>
                <w:color w:val="FF0000"/>
                <w:sz w:val="16"/>
                <w:szCs w:val="16"/>
              </w:rPr>
              <w:t xml:space="preserve">NO MÁXIMO </w:t>
            </w:r>
            <w:proofErr w:type="gramStart"/>
            <w:r w:rsidRPr="00816385">
              <w:rPr>
                <w:rFonts w:ascii="Century Gothic" w:hAnsi="Century Gothic" w:cs="Arial"/>
                <w:color w:val="FF0000"/>
                <w:sz w:val="16"/>
                <w:szCs w:val="16"/>
              </w:rPr>
              <w:t>6</w:t>
            </w:r>
            <w:proofErr w:type="gramEnd"/>
            <w:r w:rsidRPr="00816385">
              <w:rPr>
                <w:rFonts w:ascii="Century Gothic" w:hAnsi="Century Gothic" w:cs="Arial"/>
                <w:color w:val="FF0000"/>
                <w:sz w:val="16"/>
                <w:szCs w:val="16"/>
              </w:rPr>
              <w:t xml:space="preserve"> LINKS COM HOSPEDAGEM E DOMINIO </w:t>
            </w:r>
          </w:p>
        </w:tc>
      </w:tr>
      <w:tr w:rsidR="00122940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122940" w:rsidRPr="005B375A" w:rsidRDefault="00B46BB1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</w:rPr>
            </w:pPr>
            <w:r w:rsidRPr="005B375A">
              <w:rPr>
                <w:rFonts w:ascii="Century Gothic" w:hAnsi="Century Gothic" w:cs="Arial"/>
                <w:color w:val="FF0000"/>
              </w:rPr>
              <w:t>INTERNET / SOFTWARE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122940" w:rsidRPr="005B375A" w:rsidRDefault="00B46BB1" w:rsidP="0043547F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FF0000"/>
              </w:rPr>
            </w:pPr>
            <w:r w:rsidRPr="005B375A">
              <w:rPr>
                <w:rFonts w:ascii="Century Gothic" w:hAnsi="Century Gothic" w:cs="Arial"/>
                <w:b/>
                <w:color w:val="FF0000"/>
              </w:rPr>
              <w:t>VALOR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122940" w:rsidRPr="00816385" w:rsidRDefault="00B46BB1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16385">
              <w:rPr>
                <w:rFonts w:ascii="Century Gothic" w:hAnsi="Century Gothic" w:cs="Arial"/>
                <w:color w:val="FF0000"/>
                <w:sz w:val="20"/>
                <w:szCs w:val="20"/>
              </w:rPr>
              <w:t>OBS</w:t>
            </w:r>
          </w:p>
        </w:tc>
      </w:tr>
      <w:tr w:rsidR="00122940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122940" w:rsidRPr="00890459" w:rsidRDefault="00122940" w:rsidP="003E3EA6">
            <w:pPr>
              <w:spacing w:line="360" w:lineRule="auto"/>
              <w:jc w:val="center"/>
              <w:rPr>
                <w:rFonts w:ascii="Century Gothic" w:hAnsi="Century Gothic" w:cs="Arial"/>
                <w:b w:val="0"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0070C0"/>
                <w:sz w:val="20"/>
                <w:szCs w:val="20"/>
              </w:rPr>
              <w:t>Programa De Gestão Empresarial - CRM/ERP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122940" w:rsidRPr="00890459" w:rsidRDefault="00122940" w:rsidP="0043547F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R$ 100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122940" w:rsidRPr="00816385" w:rsidRDefault="00122940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16385">
              <w:rPr>
                <w:rFonts w:ascii="Century Gothic" w:hAnsi="Century Gothic" w:cs="Arial"/>
                <w:color w:val="FF0000"/>
                <w:sz w:val="20"/>
                <w:szCs w:val="20"/>
              </w:rPr>
              <w:t xml:space="preserve">SÓ INSTALAÇAO E SUPORTE DURANTE </w:t>
            </w:r>
            <w:proofErr w:type="gramStart"/>
            <w:r w:rsidRPr="00816385">
              <w:rPr>
                <w:rFonts w:ascii="Century Gothic" w:hAnsi="Century Gothic" w:cs="Arial"/>
                <w:color w:val="FF0000"/>
                <w:sz w:val="20"/>
                <w:szCs w:val="20"/>
              </w:rPr>
              <w:t>1</w:t>
            </w:r>
            <w:proofErr w:type="gramEnd"/>
            <w:r w:rsidRPr="00816385">
              <w:rPr>
                <w:rFonts w:ascii="Century Gothic" w:hAnsi="Century Gothic" w:cs="Arial"/>
                <w:color w:val="FF0000"/>
                <w:sz w:val="20"/>
                <w:szCs w:val="20"/>
              </w:rPr>
              <w:t xml:space="preserve"> MÊS</w:t>
            </w:r>
          </w:p>
        </w:tc>
      </w:tr>
      <w:tr w:rsidR="00122940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122940" w:rsidRPr="005B375A" w:rsidRDefault="00B46BB1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EMAIL MARKETING - MKT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122940" w:rsidRPr="00890459" w:rsidRDefault="00B46BB1" w:rsidP="0043547F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R$180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122940" w:rsidRPr="00816385" w:rsidRDefault="00B46BB1" w:rsidP="003E3EA6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16385">
              <w:rPr>
                <w:rFonts w:ascii="Century Gothic" w:hAnsi="Century Gothic" w:cs="Arial"/>
                <w:color w:val="FF0000"/>
                <w:sz w:val="20"/>
                <w:szCs w:val="20"/>
              </w:rPr>
              <w:t>CRIAÇAO E ENVIO</w:t>
            </w:r>
          </w:p>
        </w:tc>
      </w:tr>
      <w:tr w:rsidR="00395284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4"/>
          </w:tcPr>
          <w:p w:rsidR="00395284" w:rsidRPr="005B375A" w:rsidRDefault="00395284" w:rsidP="002F0FEC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FF0000"/>
                <w:sz w:val="28"/>
                <w:szCs w:val="28"/>
              </w:rPr>
              <w:t>DESIGN GRÁFICO</w:t>
            </w:r>
          </w:p>
        </w:tc>
      </w:tr>
      <w:tr w:rsidR="002F0FEC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F0FEC" w:rsidRPr="005B375A" w:rsidRDefault="00395284" w:rsidP="002F0FEC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LOGOMARCA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2F0FEC" w:rsidRPr="00890459" w:rsidRDefault="00395284" w:rsidP="002F0FEC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R$150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2F0FEC" w:rsidRPr="00890459" w:rsidRDefault="002F0FEC" w:rsidP="002F0FEC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2F0FEC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F0FEC" w:rsidRPr="00890459" w:rsidRDefault="002F0FEC" w:rsidP="002F0FEC">
            <w:pPr>
              <w:spacing w:line="360" w:lineRule="auto"/>
              <w:jc w:val="center"/>
              <w:rPr>
                <w:rFonts w:ascii="Century Gothic" w:hAnsi="Century Gothic" w:cs="Arial"/>
                <w:b w:val="0"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0070C0"/>
                <w:sz w:val="20"/>
                <w:szCs w:val="20"/>
              </w:rPr>
              <w:t>BANNER / PLACAS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2F0FEC" w:rsidRPr="00890459" w:rsidRDefault="00395284" w:rsidP="002F0FEC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50,00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2F0FEC" w:rsidRPr="00890459" w:rsidRDefault="004F1FEE" w:rsidP="002F0FEC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FF0000"/>
                <w:sz w:val="20"/>
                <w:szCs w:val="20"/>
              </w:rPr>
              <w:t>CRIAÇÃO</w:t>
            </w:r>
          </w:p>
        </w:tc>
      </w:tr>
      <w:tr w:rsidR="002F0FEC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F0FEC" w:rsidRPr="00890459" w:rsidRDefault="002F0FEC" w:rsidP="002F0FEC">
            <w:pPr>
              <w:spacing w:line="360" w:lineRule="auto"/>
              <w:jc w:val="center"/>
              <w:rPr>
                <w:rFonts w:ascii="Century Gothic" w:hAnsi="Century Gothic" w:cs="Arial"/>
                <w:b w:val="0"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0070C0"/>
                <w:sz w:val="20"/>
                <w:szCs w:val="20"/>
              </w:rPr>
              <w:t>PORTFOLIO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2F0FEC" w:rsidRPr="00890459" w:rsidRDefault="00B46BB1" w:rsidP="002F0FEC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R$10</w:t>
            </w:r>
            <w:r w:rsidR="002F0FEC"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0,00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2F0FEC" w:rsidRPr="00890459" w:rsidRDefault="00395284" w:rsidP="00395284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FF0000"/>
                <w:sz w:val="20"/>
                <w:szCs w:val="20"/>
              </w:rPr>
              <w:t xml:space="preserve">ATE </w:t>
            </w:r>
            <w:proofErr w:type="gramStart"/>
            <w:r w:rsidRPr="00890459">
              <w:rPr>
                <w:rFonts w:ascii="Century Gothic" w:hAnsi="Century Gothic" w:cs="Arial"/>
                <w:color w:val="FF0000"/>
                <w:sz w:val="20"/>
                <w:szCs w:val="20"/>
              </w:rPr>
              <w:t>3</w:t>
            </w:r>
            <w:proofErr w:type="gramEnd"/>
            <w:r w:rsidRPr="00890459">
              <w:rPr>
                <w:rFonts w:ascii="Century Gothic" w:hAnsi="Century Gothic" w:cs="Arial"/>
                <w:color w:val="FF0000"/>
                <w:sz w:val="20"/>
                <w:szCs w:val="20"/>
              </w:rPr>
              <w:t xml:space="preserve"> PAGINAS</w:t>
            </w:r>
          </w:p>
        </w:tc>
      </w:tr>
      <w:tr w:rsidR="002F0FEC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F0FEC" w:rsidRPr="00890459" w:rsidRDefault="002F0FEC" w:rsidP="002F0FEC">
            <w:pPr>
              <w:spacing w:line="360" w:lineRule="auto"/>
              <w:jc w:val="center"/>
              <w:rPr>
                <w:rFonts w:ascii="Century Gothic" w:hAnsi="Century Gothic" w:cs="Arial"/>
                <w:b w:val="0"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0070C0"/>
                <w:sz w:val="20"/>
                <w:szCs w:val="20"/>
              </w:rPr>
              <w:t>CRIAÇÃO GRÁFICA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2F0FEC" w:rsidRPr="00890459" w:rsidRDefault="002F0FEC" w:rsidP="002F0FEC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R$20,00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2F0FEC" w:rsidRPr="00890459" w:rsidRDefault="002F0FEC" w:rsidP="002F0FEC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395284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395284" w:rsidRPr="005B375A" w:rsidRDefault="00395284" w:rsidP="00395284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CARTAZ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395284" w:rsidRPr="00890459" w:rsidRDefault="00395284" w:rsidP="00395284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R$30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395284" w:rsidRPr="00890459" w:rsidRDefault="00395284" w:rsidP="00395284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395284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395284" w:rsidRPr="005B375A" w:rsidRDefault="00395284" w:rsidP="00395284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CARTÃO / PANFLETO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gridSpan w:val="2"/>
          </w:tcPr>
          <w:p w:rsidR="00395284" w:rsidRPr="00890459" w:rsidRDefault="00395284" w:rsidP="00395284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R$ 25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395284" w:rsidRPr="00890459" w:rsidRDefault="00395284" w:rsidP="00395284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FF0000"/>
                <w:sz w:val="20"/>
                <w:szCs w:val="20"/>
              </w:rPr>
              <w:t>CRIAÇAO</w:t>
            </w:r>
          </w:p>
        </w:tc>
      </w:tr>
      <w:tr w:rsidR="00395284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4"/>
          </w:tcPr>
          <w:p w:rsidR="00395284" w:rsidRPr="002F0FEC" w:rsidRDefault="00395284" w:rsidP="00395284">
            <w:pPr>
              <w:spacing w:line="360" w:lineRule="auto"/>
              <w:jc w:val="center"/>
              <w:rPr>
                <w:rFonts w:ascii="Century Gothic" w:hAnsi="Century Gothic" w:cs="Arial"/>
                <w:b w:val="0"/>
                <w:color w:val="FF0000"/>
              </w:rPr>
            </w:pPr>
            <w:r w:rsidRPr="002F0FEC">
              <w:rPr>
                <w:rFonts w:ascii="Century Gothic" w:hAnsi="Century Gothic" w:cs="Arial"/>
                <w:color w:val="FF0000"/>
              </w:rPr>
              <w:t>GRAVAÇÃO E PRODUÇÃO</w:t>
            </w:r>
          </w:p>
        </w:tc>
      </w:tr>
      <w:tr w:rsidR="00395284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395284" w:rsidRPr="005B375A" w:rsidRDefault="00B46BB1" w:rsidP="00395284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</w:rPr>
            </w:pPr>
            <w:r w:rsidRPr="005B375A">
              <w:rPr>
                <w:rFonts w:ascii="Century Gothic" w:hAnsi="Century Gothic" w:cs="Arial"/>
                <w:color w:val="FF0000"/>
              </w:rPr>
              <w:t>GRAVAÇAO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395284" w:rsidRPr="005B375A" w:rsidRDefault="00395284" w:rsidP="00395284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FF0000"/>
              </w:rPr>
            </w:pPr>
            <w:r w:rsidRPr="005B375A">
              <w:rPr>
                <w:rFonts w:ascii="Century Gothic" w:hAnsi="Century Gothic" w:cs="Arial"/>
                <w:b/>
                <w:color w:val="FF0000"/>
              </w:rPr>
              <w:t>VALOR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395284" w:rsidRPr="005B375A" w:rsidRDefault="00B46BB1" w:rsidP="00395284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</w:rPr>
            </w:pPr>
            <w:proofErr w:type="spellStart"/>
            <w:r w:rsidRPr="005B375A">
              <w:rPr>
                <w:rFonts w:ascii="Century Gothic" w:hAnsi="Century Gothic" w:cs="Arial"/>
                <w:color w:val="FF0000"/>
              </w:rPr>
              <w:t>Obs</w:t>
            </w:r>
            <w:proofErr w:type="spellEnd"/>
          </w:p>
        </w:tc>
      </w:tr>
      <w:tr w:rsidR="00890459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890459" w:rsidRPr="005B375A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GRAVAÇÃO GERAL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R$ 50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FF0000"/>
                <w:sz w:val="20"/>
                <w:szCs w:val="20"/>
              </w:rPr>
              <w:t>HORA ESTUDIO</w:t>
            </w:r>
          </w:p>
        </w:tc>
      </w:tr>
      <w:tr w:rsidR="00890459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890459" w:rsidRPr="005B375A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JINGLE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R$ 350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890459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890459" w:rsidRPr="005B375A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CHAMADA/VINHETA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R$ 40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890459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890459" w:rsidRPr="005B375A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MIXAGEM/REMIX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R$ 50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FF0000"/>
                <w:sz w:val="20"/>
                <w:szCs w:val="20"/>
              </w:rPr>
              <w:t>POR MUSICA</w:t>
            </w:r>
          </w:p>
        </w:tc>
      </w:tr>
      <w:tr w:rsidR="00890459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890459" w:rsidRPr="005B375A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5B375A">
              <w:rPr>
                <w:rFonts w:ascii="Century Gothic" w:hAnsi="Century Gothic" w:cs="Arial"/>
                <w:color w:val="0070C0"/>
                <w:sz w:val="20"/>
                <w:szCs w:val="20"/>
              </w:rPr>
              <w:t>EDIÇAO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R$ 30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FF0000"/>
                <w:sz w:val="20"/>
                <w:szCs w:val="20"/>
              </w:rPr>
              <w:t>POR MUSICA</w:t>
            </w:r>
          </w:p>
        </w:tc>
      </w:tr>
      <w:tr w:rsidR="00890459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4"/>
          </w:tcPr>
          <w:p w:rsidR="00890459" w:rsidRPr="002F0FEC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</w:rPr>
            </w:pPr>
            <w:r w:rsidRPr="002F0FEC">
              <w:rPr>
                <w:rFonts w:ascii="Century Gothic" w:hAnsi="Century Gothic" w:cs="Arial"/>
                <w:color w:val="FF0000"/>
              </w:rPr>
              <w:t>PRODUÇÃO</w:t>
            </w:r>
          </w:p>
        </w:tc>
      </w:tr>
      <w:tr w:rsidR="00890459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890459" w:rsidRPr="005B375A" w:rsidRDefault="005B375A" w:rsidP="005B375A">
            <w:pPr>
              <w:tabs>
                <w:tab w:val="center" w:pos="2285"/>
                <w:tab w:val="left" w:pos="3719"/>
              </w:tabs>
              <w:spacing w:line="360" w:lineRule="auto"/>
              <w:rPr>
                <w:rFonts w:ascii="Century Gothic" w:hAnsi="Century Gothic" w:cs="Arial"/>
                <w:color w:val="FF0000"/>
              </w:rPr>
            </w:pPr>
            <w:r w:rsidRPr="005B375A">
              <w:rPr>
                <w:rFonts w:ascii="Century Gothic" w:hAnsi="Century Gothic" w:cs="Arial"/>
                <w:color w:val="FF0000"/>
              </w:rPr>
              <w:tab/>
            </w:r>
            <w:r w:rsidR="00890459" w:rsidRPr="005B375A">
              <w:rPr>
                <w:rFonts w:ascii="Century Gothic" w:hAnsi="Century Gothic" w:cs="Arial"/>
                <w:color w:val="FF0000"/>
              </w:rPr>
              <w:t>PRODUÇÃO</w:t>
            </w:r>
            <w:r w:rsidRPr="005B375A">
              <w:rPr>
                <w:rFonts w:ascii="Century Gothic" w:hAnsi="Century Gothic" w:cs="Arial"/>
                <w:color w:val="FF0000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890459" w:rsidRPr="005B375A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FF0000"/>
              </w:rPr>
            </w:pPr>
            <w:r w:rsidRPr="005B375A">
              <w:rPr>
                <w:rFonts w:ascii="Century Gothic" w:hAnsi="Century Gothic" w:cs="Arial"/>
                <w:b/>
                <w:color w:val="FF0000"/>
              </w:rPr>
              <w:t>VALOR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890459" w:rsidRPr="005B375A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</w:rPr>
            </w:pPr>
            <w:proofErr w:type="spellStart"/>
            <w:r w:rsidRPr="005B375A">
              <w:rPr>
                <w:rFonts w:ascii="Century Gothic" w:hAnsi="Century Gothic" w:cs="Arial"/>
                <w:color w:val="FF0000"/>
              </w:rPr>
              <w:t>Obs</w:t>
            </w:r>
            <w:proofErr w:type="spellEnd"/>
          </w:p>
        </w:tc>
      </w:tr>
      <w:tr w:rsidR="00890459" w:rsidRPr="0043547F" w:rsidTr="004C6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 w:val="0"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0070C0"/>
                <w:sz w:val="20"/>
                <w:szCs w:val="20"/>
              </w:rPr>
              <w:t>CONVERSÃO DE VIDEOS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R$ 30,00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890459" w:rsidRPr="0043547F" w:rsidTr="004C647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 w:val="0"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0070C0"/>
                <w:sz w:val="20"/>
                <w:szCs w:val="20"/>
              </w:rPr>
              <w:t>SLIDES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b/>
                <w:color w:val="0070C0"/>
                <w:sz w:val="20"/>
                <w:szCs w:val="20"/>
              </w:rPr>
              <w:t>R$50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890459" w:rsidRPr="0043547F" w:rsidTr="004C647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b w:val="0"/>
                <w:color w:val="0070C0"/>
                <w:sz w:val="20"/>
                <w:szCs w:val="20"/>
              </w:rPr>
            </w:pPr>
            <w:r w:rsidRPr="00890459">
              <w:rPr>
                <w:rFonts w:ascii="Century Gothic" w:hAnsi="Century Gothic" w:cs="Arial"/>
                <w:color w:val="0070C0"/>
                <w:sz w:val="20"/>
                <w:szCs w:val="20"/>
              </w:rPr>
              <w:t>EDIÇÃO DE VIDEOS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:rsidR="00890459" w:rsidRPr="004C647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  <w:r w:rsidRPr="004C6479">
              <w:rPr>
                <w:rFonts w:ascii="Century Gothic" w:hAnsi="Century Gothic" w:cs="Arial"/>
                <w:color w:val="0070C0"/>
                <w:sz w:val="20"/>
                <w:szCs w:val="20"/>
              </w:rPr>
              <w:t>R$80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28" w:type="dxa"/>
          </w:tcPr>
          <w:p w:rsidR="00890459" w:rsidRPr="00890459" w:rsidRDefault="00890459" w:rsidP="00890459">
            <w:pPr>
              <w:spacing w:line="360" w:lineRule="auto"/>
              <w:jc w:val="center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</w:tbl>
    <w:p w:rsidR="00EC2BDA" w:rsidRPr="0043547F" w:rsidRDefault="00EC2BDA" w:rsidP="00E64D5F">
      <w:pPr>
        <w:rPr>
          <w:rFonts w:ascii="Century Gothic" w:hAnsi="Century Gothic" w:cs="Arial"/>
        </w:rPr>
      </w:pPr>
    </w:p>
    <w:p w:rsidR="00A61069" w:rsidRPr="00816385" w:rsidRDefault="00816385" w:rsidP="00A61069">
      <w:pPr>
        <w:jc w:val="both"/>
        <w:rPr>
          <w:rFonts w:ascii="Century Gothic" w:hAnsi="Century Gothic" w:cs="Arial"/>
          <w:u w:val="single"/>
        </w:rPr>
      </w:pPr>
      <w:r>
        <w:rPr>
          <w:rFonts w:ascii="Century Gothic" w:hAnsi="Century Gothic" w:cs="Arial"/>
        </w:rPr>
        <w:t>ESSA É UMA TABELA DIRECIONADA A REVENDA, INCLUIR 10%</w:t>
      </w:r>
      <w:bookmarkStart w:id="0" w:name="_GoBack"/>
      <w:bookmarkEnd w:id="0"/>
    </w:p>
    <w:sectPr w:rsidR="00A61069" w:rsidRPr="00816385" w:rsidSect="00A61069">
      <w:headerReference w:type="even" r:id="rId9"/>
      <w:headerReference w:type="default" r:id="rId10"/>
      <w:head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62A" w:rsidRDefault="0087162A" w:rsidP="00291CA5">
      <w:r>
        <w:separator/>
      </w:r>
    </w:p>
  </w:endnote>
  <w:endnote w:type="continuationSeparator" w:id="0">
    <w:p w:rsidR="0087162A" w:rsidRDefault="0087162A" w:rsidP="0029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62A" w:rsidRDefault="0087162A" w:rsidP="00291CA5">
      <w:r>
        <w:separator/>
      </w:r>
    </w:p>
  </w:footnote>
  <w:footnote w:type="continuationSeparator" w:id="0">
    <w:p w:rsidR="0087162A" w:rsidRDefault="0087162A" w:rsidP="00291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3C" w:rsidRDefault="0087162A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01" o:spid="_x0000_s2077" type="#_x0000_t75" style="position:absolute;margin-left:0;margin-top:0;width:425.05pt;height:198.8pt;z-index:-251657216;mso-position-horizontal:center;mso-position-horizontal-relative:margin;mso-position-vertical:center;mso-position-vertical-relative:margin" o:allowincell="f">
          <v:imagedata r:id="rId1" o:title="pw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5F" w:rsidRPr="00D4248A" w:rsidRDefault="00E64D5F" w:rsidP="00D4248A">
    <w:pPr>
      <w:pStyle w:val="Cabealho"/>
      <w:tabs>
        <w:tab w:val="left" w:pos="1812"/>
      </w:tabs>
      <w:rPr>
        <w:b/>
        <w:color w:val="FF0000"/>
        <w:sz w:val="32"/>
        <w:szCs w:val="32"/>
      </w:rPr>
    </w:pPr>
    <w:r>
      <w:rPr>
        <w:b/>
        <w:color w:val="FF0000"/>
        <w:sz w:val="32"/>
        <w:szCs w:val="32"/>
      </w:rPr>
      <w:tab/>
    </w:r>
    <w:r>
      <w:rPr>
        <w:b/>
        <w:color w:val="FF0000"/>
        <w:sz w:val="32"/>
        <w:szCs w:val="32"/>
      </w:rPr>
      <w:tab/>
    </w:r>
    <w:r w:rsidRPr="00E64D5F">
      <w:rPr>
        <w:b/>
        <w:color w:val="FF0000"/>
        <w:sz w:val="32"/>
        <w:szCs w:val="32"/>
      </w:rPr>
      <w:t>TABELA DE PREÇOS</w:t>
    </w:r>
    <w:r w:rsidR="00D4248A">
      <w:rPr>
        <w:b/>
        <w:color w:val="FF0000"/>
        <w:sz w:val="32"/>
        <w:szCs w:val="32"/>
      </w:rPr>
      <w:t xml:space="preserve"> QI</w:t>
    </w:r>
  </w:p>
  <w:p w:rsidR="00E64D5F" w:rsidRPr="00E64D5F" w:rsidRDefault="00E64D5F" w:rsidP="00E64D5F">
    <w:pPr>
      <w:pStyle w:val="Cabealho"/>
      <w:jc w:val="center"/>
      <w:rPr>
        <w:b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3C" w:rsidRDefault="0087162A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00" o:spid="_x0000_s2076" type="#_x0000_t75" style="position:absolute;margin-left:0;margin-top:0;width:425.05pt;height:198.8pt;z-index:-251658240;mso-position-horizontal:center;mso-position-horizontal-relative:margin;mso-position-vertical:center;mso-position-vertical-relative:margin" o:allowincell="f">
          <v:imagedata r:id="rId1" o:title="pwn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CA5"/>
    <w:rsid w:val="00091493"/>
    <w:rsid w:val="000B1C35"/>
    <w:rsid w:val="000B7E07"/>
    <w:rsid w:val="00100B28"/>
    <w:rsid w:val="00122940"/>
    <w:rsid w:val="00141953"/>
    <w:rsid w:val="0018717F"/>
    <w:rsid w:val="001A6903"/>
    <w:rsid w:val="00252132"/>
    <w:rsid w:val="00276E3F"/>
    <w:rsid w:val="00291CA5"/>
    <w:rsid w:val="002B08EE"/>
    <w:rsid w:val="002B4949"/>
    <w:rsid w:val="002C242A"/>
    <w:rsid w:val="002F0FEC"/>
    <w:rsid w:val="00395284"/>
    <w:rsid w:val="003A5C01"/>
    <w:rsid w:val="003B6A82"/>
    <w:rsid w:val="003E3EA6"/>
    <w:rsid w:val="0043547F"/>
    <w:rsid w:val="0044112A"/>
    <w:rsid w:val="00495387"/>
    <w:rsid w:val="004C6479"/>
    <w:rsid w:val="004F1FEE"/>
    <w:rsid w:val="004F2111"/>
    <w:rsid w:val="00541A3C"/>
    <w:rsid w:val="00565E4A"/>
    <w:rsid w:val="00583684"/>
    <w:rsid w:val="005B375A"/>
    <w:rsid w:val="005E6E10"/>
    <w:rsid w:val="006074C8"/>
    <w:rsid w:val="006162D6"/>
    <w:rsid w:val="006323DB"/>
    <w:rsid w:val="006A1776"/>
    <w:rsid w:val="006C25A0"/>
    <w:rsid w:val="006F3875"/>
    <w:rsid w:val="00701707"/>
    <w:rsid w:val="0070385C"/>
    <w:rsid w:val="007456B5"/>
    <w:rsid w:val="00814B1A"/>
    <w:rsid w:val="00816385"/>
    <w:rsid w:val="00843F02"/>
    <w:rsid w:val="0087162A"/>
    <w:rsid w:val="00890459"/>
    <w:rsid w:val="00945F65"/>
    <w:rsid w:val="00964A99"/>
    <w:rsid w:val="00A5053E"/>
    <w:rsid w:val="00A61069"/>
    <w:rsid w:val="00B46BB1"/>
    <w:rsid w:val="00B87AB9"/>
    <w:rsid w:val="00B97F3F"/>
    <w:rsid w:val="00BE2F92"/>
    <w:rsid w:val="00CE14E2"/>
    <w:rsid w:val="00D4248A"/>
    <w:rsid w:val="00DC0968"/>
    <w:rsid w:val="00E64D5F"/>
    <w:rsid w:val="00EC2BDA"/>
    <w:rsid w:val="00EC5BB2"/>
    <w:rsid w:val="00F35F55"/>
    <w:rsid w:val="00F55D90"/>
    <w:rsid w:val="00FA26D8"/>
    <w:rsid w:val="00FB2A34"/>
    <w:rsid w:val="00FB3435"/>
    <w:rsid w:val="00FB5CA8"/>
    <w:rsid w:val="00F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91C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91CA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91CA5"/>
    <w:rPr>
      <w:vertAlign w:val="superscript"/>
    </w:rPr>
  </w:style>
  <w:style w:type="paragraph" w:styleId="Cabealho">
    <w:name w:val="header"/>
    <w:basedOn w:val="Normal"/>
    <w:link w:val="CabealhoChar"/>
    <w:uiPriority w:val="99"/>
    <w:semiHidden/>
    <w:unhideWhenUsed/>
    <w:rsid w:val="00291CA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291CA5"/>
  </w:style>
  <w:style w:type="paragraph" w:styleId="Rodap">
    <w:name w:val="footer"/>
    <w:basedOn w:val="Normal"/>
    <w:link w:val="RodapChar"/>
    <w:uiPriority w:val="99"/>
    <w:unhideWhenUsed/>
    <w:rsid w:val="00291CA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91CA5"/>
  </w:style>
  <w:style w:type="paragraph" w:styleId="Textodebalo">
    <w:name w:val="Balloon Text"/>
    <w:basedOn w:val="Normal"/>
    <w:link w:val="TextodebaloChar"/>
    <w:uiPriority w:val="99"/>
    <w:semiHidden/>
    <w:unhideWhenUsed/>
    <w:rsid w:val="00291CA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1CA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F3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e3">
    <w:name w:val="Light List Accent 3"/>
    <w:basedOn w:val="Tabelanormal"/>
    <w:uiPriority w:val="61"/>
    <w:rsid w:val="004C6479"/>
    <w:pPr>
      <w:spacing w:after="0" w:line="240" w:lineRule="auto"/>
    </w:pPr>
    <w:tblPr>
      <w:tblStyleRowBandSize w:val="1"/>
      <w:tblStyleColBandSize w:val="1"/>
      <w:tblBorders>
        <w:top w:val="single" w:sz="8" w:space="0" w:color="D0BE40" w:themeColor="accent3"/>
        <w:left w:val="single" w:sz="8" w:space="0" w:color="D0BE40" w:themeColor="accent3"/>
        <w:bottom w:val="single" w:sz="8" w:space="0" w:color="D0BE40" w:themeColor="accent3"/>
        <w:right w:val="single" w:sz="8" w:space="0" w:color="D0BE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BE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BE40" w:themeColor="accent3"/>
          <w:left w:val="single" w:sz="8" w:space="0" w:color="D0BE40" w:themeColor="accent3"/>
          <w:bottom w:val="single" w:sz="8" w:space="0" w:color="D0BE40" w:themeColor="accent3"/>
          <w:right w:val="single" w:sz="8" w:space="0" w:color="D0BE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BE40" w:themeColor="accent3"/>
          <w:left w:val="single" w:sz="8" w:space="0" w:color="D0BE40" w:themeColor="accent3"/>
          <w:bottom w:val="single" w:sz="8" w:space="0" w:color="D0BE40" w:themeColor="accent3"/>
          <w:right w:val="single" w:sz="8" w:space="0" w:color="D0BE40" w:themeColor="accent3"/>
        </w:tcBorders>
      </w:tcPr>
    </w:tblStylePr>
    <w:tblStylePr w:type="band1Horz">
      <w:tblPr/>
      <w:tcPr>
        <w:tcBorders>
          <w:top w:val="single" w:sz="8" w:space="0" w:color="D0BE40" w:themeColor="accent3"/>
          <w:left w:val="single" w:sz="8" w:space="0" w:color="D0BE40" w:themeColor="accent3"/>
          <w:bottom w:val="single" w:sz="8" w:space="0" w:color="D0BE40" w:themeColor="accent3"/>
          <w:right w:val="single" w:sz="8" w:space="0" w:color="D0BE4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apa Dura">
  <a:themeElements>
    <a:clrScheme name="Capa Dura">
      <a:dk1>
        <a:sysClr val="windowText" lastClr="000000"/>
      </a:dk1>
      <a:lt1>
        <a:sysClr val="window" lastClr="FFFFFF"/>
      </a:lt1>
      <a:dk2>
        <a:srgbClr val="895D1D"/>
      </a:dk2>
      <a:lt2>
        <a:srgbClr val="ECE9C6"/>
      </a:lt2>
      <a:accent1>
        <a:srgbClr val="873624"/>
      </a:accent1>
      <a:accent2>
        <a:srgbClr val="D6862D"/>
      </a:accent2>
      <a:accent3>
        <a:srgbClr val="D0BE40"/>
      </a:accent3>
      <a:accent4>
        <a:srgbClr val="877F6C"/>
      </a:accent4>
      <a:accent5>
        <a:srgbClr val="972109"/>
      </a:accent5>
      <a:accent6>
        <a:srgbClr val="AEB795"/>
      </a:accent6>
      <a:hlink>
        <a:srgbClr val="CC9900"/>
      </a:hlink>
      <a:folHlink>
        <a:srgbClr val="B2B2B2"/>
      </a:folHlink>
    </a:clrScheme>
    <a:fontScheme name="Capa Dura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apa Dura">
      <a:fillStyleLst>
        <a:solidFill>
          <a:schemeClr val="phClr"/>
        </a:solidFill>
        <a:solidFill>
          <a:schemeClr val="phClr">
            <a:tint val="68000"/>
            <a:shade val="94000"/>
            <a:satMod val="300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80000"/>
                <a:lumMod val="98000"/>
              </a:schemeClr>
            </a:gs>
            <a:gs pos="100000">
              <a:schemeClr val="phClr">
                <a:satMod val="130000"/>
              </a:schemeClr>
            </a:gs>
          </a:gsLst>
          <a:lin ang="5160000" scaled="0"/>
        </a:gradFill>
      </a:fillStyleLst>
      <a:lnStyleLst>
        <a:ln w="12700" cap="flat" cmpd="sng" algn="ctr">
          <a:solidFill>
            <a:schemeClr val="phClr">
              <a:shade val="90000"/>
              <a:lumMod val="90000"/>
            </a:schemeClr>
          </a:solidFill>
          <a:prstDash val="solid"/>
        </a:ln>
        <a:ln w="19050" cap="flat" cmpd="sng" algn="ctr">
          <a:solidFill>
            <a:schemeClr val="phClr">
              <a:shade val="75000"/>
              <a:lumMod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12700" dir="5400000" rotWithShape="0">
              <a:srgbClr val="000000">
                <a:alpha val="1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6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400000"/>
            </a:lightRig>
          </a:scene3d>
          <a:sp3d>
            <a:bevelT w="25400" h="25400"/>
          </a:sp3d>
        </a:effectStyle>
      </a:effectStyleLst>
      <a:bgFillStyleLst>
        <a:solidFill>
          <a:schemeClr val="phClr">
            <a:tint val="96000"/>
            <a:lumMod val="11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3000"/>
                <a:shade val="20000"/>
              </a:schemeClr>
              <a:schemeClr val="phClr">
                <a:tint val="90000"/>
                <a:shade val="85000"/>
                <a:satMod val="115000"/>
              </a:schemeClr>
            </a:duotone>
          </a:blip>
          <a:tile tx="0" ty="0" sx="60000" sy="6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hade val="50000"/>
                <a:satMod val="340000"/>
                <a:lumMod val="40000"/>
              </a:schemeClr>
              <a:schemeClr val="phClr">
                <a:tint val="92000"/>
                <a:shade val="94000"/>
                <a:hueMod val="110000"/>
                <a:satMod val="236000"/>
                <a:lumMod val="12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Telefones: 71-991162464/987470136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72DD12-DC30-4BCC-A1C5-0EC982373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Travessa Pascoal, 90 – 2 de Julho – Camaçari/ba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pesc</dc:creator>
  <cp:keywords/>
  <dc:description/>
  <cp:lastModifiedBy>miro baia</cp:lastModifiedBy>
  <cp:revision>23</cp:revision>
  <cp:lastPrinted>2018-05-09T14:06:00Z</cp:lastPrinted>
  <dcterms:created xsi:type="dcterms:W3CDTF">2014-09-10T09:37:00Z</dcterms:created>
  <dcterms:modified xsi:type="dcterms:W3CDTF">2019-08-06T22:48:00Z</dcterms:modified>
</cp:coreProperties>
</file>